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7B56D" w14:textId="216C7C69" w:rsidR="00F2184F" w:rsidRPr="00F2184F" w:rsidRDefault="00F2184F" w:rsidP="00F2184F">
      <w:pPr>
        <w:tabs>
          <w:tab w:val="right" w:pos="8931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3GPP TSG-RAN WG2 NR Adhoc Meeting</w:t>
      </w:r>
      <w:r w:rsidRPr="00F2184F">
        <w:rPr>
          <w:rFonts w:ascii="Arial" w:eastAsia="SimSun" w:hAnsi="Arial" w:cs="Times New Roman"/>
          <w:b/>
          <w:i/>
          <w:noProof/>
          <w:sz w:val="24"/>
          <w:szCs w:val="24"/>
          <w:lang w:val="en-GB"/>
        </w:rPr>
        <w:tab/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R2-170</w:t>
      </w:r>
      <w:r w:rsidR="00E84E7A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0641</w:t>
      </w:r>
    </w:p>
    <w:p w14:paraId="0017FC6F" w14:textId="77777777" w:rsidR="00F2184F" w:rsidRPr="00F2184F" w:rsidRDefault="00F2184F" w:rsidP="00F2184F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Spokane, USA, 17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– 19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January 2017</w:t>
      </w:r>
    </w:p>
    <w:p w14:paraId="333BCCAC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1827AB9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</w:rPr>
      </w:pPr>
    </w:p>
    <w:p w14:paraId="44EF984D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highlight w:val="yellow"/>
          <w:lang w:val="en-GB"/>
        </w:rPr>
        <w:t>DRAFT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 xml:space="preserve"> LS on </w:t>
      </w:r>
      <w:r>
        <w:rPr>
          <w:rFonts w:ascii="Arial" w:eastAsia="SimSun" w:hAnsi="Arial" w:cs="Arial"/>
          <w:bCs/>
          <w:sz w:val="20"/>
          <w:szCs w:val="20"/>
          <w:lang w:val="en-GB"/>
        </w:rPr>
        <w:t>PRACH preambles for on demand SI requests</w:t>
      </w:r>
    </w:p>
    <w:p w14:paraId="36B29BE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Response 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7D132C1A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Release: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Rel-14</w:t>
      </w:r>
    </w:p>
    <w:p w14:paraId="638FDD1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Work Item: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proofErr w:type="spellStart"/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>FS_NR_newRAT</w:t>
      </w:r>
      <w:proofErr w:type="spellEnd"/>
    </w:p>
    <w:p w14:paraId="21211704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0D7CCAA0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Source: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>
        <w:rPr>
          <w:rFonts w:ascii="Arial" w:eastAsia="SimSun" w:hAnsi="Arial" w:cs="Arial"/>
          <w:bCs/>
          <w:sz w:val="20"/>
          <w:szCs w:val="20"/>
          <w:lang w:val="en-GB"/>
        </w:rPr>
        <w:t>BlackBerry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 xml:space="preserve"> </w:t>
      </w:r>
      <w:r w:rsidRPr="00F2184F">
        <w:rPr>
          <w:rFonts w:ascii="Arial" w:eastAsia="SimSun" w:hAnsi="Arial" w:cs="Arial"/>
          <w:bCs/>
          <w:sz w:val="20"/>
          <w:szCs w:val="20"/>
          <w:highlight w:val="yellow"/>
          <w:lang w:val="en-GB"/>
        </w:rPr>
        <w:t xml:space="preserve">[to be </w:t>
      </w:r>
      <w:r w:rsidRPr="00F2184F">
        <w:rPr>
          <w:rFonts w:ascii="Arial" w:eastAsia="MS Mincho" w:hAnsi="Arial" w:cs="Arial"/>
          <w:bCs/>
          <w:sz w:val="20"/>
          <w:szCs w:val="20"/>
          <w:highlight w:val="yellow"/>
          <w:lang w:val="en-GB" w:eastAsia="ja-JP"/>
        </w:rPr>
        <w:t>RAN WG2</w:t>
      </w:r>
      <w:r w:rsidRPr="00F2184F">
        <w:rPr>
          <w:rFonts w:ascii="Arial" w:eastAsia="SimSun" w:hAnsi="Arial" w:cs="Arial"/>
          <w:bCs/>
          <w:sz w:val="20"/>
          <w:szCs w:val="20"/>
          <w:highlight w:val="yellow"/>
          <w:lang w:val="en-GB" w:eastAsia="zh-CN"/>
        </w:rPr>
        <w:t>]</w:t>
      </w:r>
    </w:p>
    <w:p w14:paraId="07760B42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  <w:t>RAN1</w:t>
      </w:r>
    </w:p>
    <w:p w14:paraId="569AA01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Cc: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04FD8122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</w:p>
    <w:p w14:paraId="0C4FADDA" w14:textId="77777777" w:rsidR="00F2184F" w:rsidRPr="00F2184F" w:rsidRDefault="00F2184F" w:rsidP="00F2184F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Contact Person: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67CD3605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Name: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>
        <w:rPr>
          <w:rFonts w:ascii="Arial" w:eastAsia="SimSun" w:hAnsi="Arial" w:cs="Arial"/>
          <w:bCs/>
          <w:sz w:val="20"/>
          <w:szCs w:val="20"/>
          <w:lang w:val="en-GB"/>
        </w:rPr>
        <w:t>Eswar Vutukuri</w:t>
      </w:r>
    </w:p>
    <w:p w14:paraId="469E5600" w14:textId="77777777" w:rsidR="00F2184F" w:rsidRPr="00F2184F" w:rsidRDefault="00F2184F" w:rsidP="00F2184F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Tel. Number: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+</w:t>
      </w:r>
      <w:r>
        <w:rPr>
          <w:rFonts w:ascii="Arial" w:eastAsia="SimSun" w:hAnsi="Arial" w:cs="Arial"/>
          <w:bCs/>
          <w:sz w:val="20"/>
          <w:szCs w:val="20"/>
          <w:lang w:val="en-GB" w:eastAsia="zh-CN"/>
        </w:rPr>
        <w:t>447833046527</w:t>
      </w:r>
    </w:p>
    <w:p w14:paraId="43562554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E-mail Address: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hyperlink r:id="rId7" w:history="1">
        <w:r w:rsidRPr="00037EAF">
          <w:rPr>
            <w:rStyle w:val="Hyperlink"/>
            <w:rFonts w:ascii="Arial" w:eastAsia="SimSun" w:hAnsi="Arial" w:cs="Arial"/>
            <w:bCs/>
            <w:sz w:val="20"/>
            <w:szCs w:val="20"/>
            <w:lang w:val="en-GB"/>
          </w:rPr>
          <w:t>evutukuri@blackberry.com</w:t>
        </w:r>
      </w:hyperlink>
    </w:p>
    <w:p w14:paraId="5AE2CD7F" w14:textId="77777777" w:rsidR="00F2184F" w:rsidRPr="00F2184F" w:rsidRDefault="00F2184F" w:rsidP="00F2184F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49F27400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75590F4B" w14:textId="77777777" w:rsidR="00F2184F" w:rsidRDefault="00F2184F" w:rsidP="00F2184F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1. Background</w:t>
      </w:r>
    </w:p>
    <w:p w14:paraId="74ACB4A4" w14:textId="3FF8C021" w:rsidR="00F2184F" w:rsidRDefault="00F2184F" w:rsidP="00F2184F">
      <w:pPr>
        <w:rPr>
          <w:lang w:val="en-GB"/>
        </w:rPr>
      </w:pPr>
      <w:r w:rsidRPr="00F2184F">
        <w:rPr>
          <w:lang w:val="en-GB"/>
        </w:rPr>
        <w:t xml:space="preserve">RAN2 has discussed on-demand system information (SI) request mechanism for NR. One </w:t>
      </w:r>
      <w:r>
        <w:rPr>
          <w:lang w:val="en-GB"/>
        </w:rPr>
        <w:t xml:space="preserve">proposed </w:t>
      </w:r>
      <w:r w:rsidR="00A7291F">
        <w:rPr>
          <w:lang w:val="en-GB"/>
        </w:rPr>
        <w:t>solution</w:t>
      </w:r>
      <w:r w:rsidR="00A7291F" w:rsidRPr="00F2184F">
        <w:rPr>
          <w:lang w:val="en-GB"/>
        </w:rPr>
        <w:t xml:space="preserve"> </w:t>
      </w:r>
      <w:r w:rsidRPr="00F2184F">
        <w:rPr>
          <w:lang w:val="en-GB"/>
        </w:rPr>
        <w:t xml:space="preserve">for requesting </w:t>
      </w:r>
      <w:r w:rsidR="007B56A2">
        <w:rPr>
          <w:lang w:val="en-GB"/>
        </w:rPr>
        <w:t>a specific</w:t>
      </w:r>
      <w:r w:rsidRPr="00F2184F">
        <w:rPr>
          <w:lang w:val="en-GB"/>
        </w:rPr>
        <w:t xml:space="preserve"> on</w:t>
      </w:r>
      <w:r>
        <w:rPr>
          <w:lang w:val="en-GB"/>
        </w:rPr>
        <w:t>-demand SI is for the UE</w:t>
      </w:r>
      <w:r w:rsidR="00B24644">
        <w:rPr>
          <w:lang w:val="en-GB"/>
        </w:rPr>
        <w:t>s</w:t>
      </w:r>
      <w:r>
        <w:rPr>
          <w:lang w:val="en-GB"/>
        </w:rPr>
        <w:t xml:space="preserve"> to transmit a dedicated PRACH preamble </w:t>
      </w:r>
      <w:r w:rsidR="007B56A2">
        <w:rPr>
          <w:lang w:val="en-GB"/>
        </w:rPr>
        <w:t>identifying that</w:t>
      </w:r>
      <w:r>
        <w:rPr>
          <w:lang w:val="en-GB"/>
        </w:rPr>
        <w:t xml:space="preserve"> on-demand </w:t>
      </w:r>
      <w:r w:rsidR="00EE5F35">
        <w:rPr>
          <w:lang w:val="en-GB"/>
        </w:rPr>
        <w:t>SI</w:t>
      </w:r>
      <w:r>
        <w:rPr>
          <w:lang w:val="en-GB"/>
        </w:rPr>
        <w:t xml:space="preserve">. Multiple UEs may </w:t>
      </w:r>
      <w:r w:rsidR="00D90DCA">
        <w:rPr>
          <w:lang w:val="en-GB"/>
        </w:rPr>
        <w:t xml:space="preserve">simultaneously </w:t>
      </w:r>
      <w:r>
        <w:rPr>
          <w:lang w:val="en-GB"/>
        </w:rPr>
        <w:t xml:space="preserve">transmit the same dedicated PRACH preamble to request </w:t>
      </w:r>
      <w:r w:rsidR="007B56A2">
        <w:rPr>
          <w:lang w:val="en-GB"/>
        </w:rPr>
        <w:t xml:space="preserve">the </w:t>
      </w:r>
      <w:r>
        <w:rPr>
          <w:lang w:val="en-GB"/>
        </w:rPr>
        <w:t xml:space="preserve">on-demand </w:t>
      </w:r>
      <w:r w:rsidR="00EE5F35">
        <w:rPr>
          <w:lang w:val="en-GB"/>
        </w:rPr>
        <w:t>SI</w:t>
      </w:r>
      <w:r w:rsidR="00D90DCA">
        <w:rPr>
          <w:lang w:val="en-GB"/>
        </w:rPr>
        <w:t xml:space="preserve"> in this proposed </w:t>
      </w:r>
      <w:r w:rsidR="00A7291F">
        <w:rPr>
          <w:lang w:val="en-GB"/>
        </w:rPr>
        <w:t>solution</w:t>
      </w:r>
      <w:r w:rsidR="00D90DCA">
        <w:rPr>
          <w:lang w:val="en-GB"/>
        </w:rPr>
        <w:t xml:space="preserve">. </w:t>
      </w:r>
    </w:p>
    <w:p w14:paraId="209AF649" w14:textId="4B887F9C" w:rsidR="00D90DCA" w:rsidRDefault="00D90DCA" w:rsidP="00F2184F">
      <w:pPr>
        <w:rPr>
          <w:lang w:val="en-GB"/>
        </w:rPr>
      </w:pPr>
      <w:r>
        <w:rPr>
          <w:lang w:val="en-GB"/>
        </w:rPr>
        <w:t>Given the above</w:t>
      </w:r>
      <w:r w:rsidR="00A7291F">
        <w:rPr>
          <w:lang w:val="en-GB"/>
        </w:rPr>
        <w:t xml:space="preserve"> background</w:t>
      </w:r>
      <w:r>
        <w:rPr>
          <w:lang w:val="en-GB"/>
        </w:rPr>
        <w:t>, RAN2 would like RAN1 to kindly answer the following questions:</w:t>
      </w:r>
    </w:p>
    <w:p w14:paraId="73E707FD" w14:textId="0B2B7D90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 xml:space="preserve">Q1: If the same </w:t>
      </w:r>
      <w:r w:rsidR="00A7291F">
        <w:rPr>
          <w:b/>
          <w:lang w:val="en-GB"/>
        </w:rPr>
        <w:t xml:space="preserve">PRACH </w:t>
      </w:r>
      <w:r w:rsidRPr="00D90DCA">
        <w:rPr>
          <w:b/>
          <w:lang w:val="en-GB"/>
        </w:rPr>
        <w:t xml:space="preserve">preamble is transmitted by multiple UEs, will the </w:t>
      </w:r>
      <w:proofErr w:type="spellStart"/>
      <w:r w:rsidRPr="00D90DCA">
        <w:rPr>
          <w:b/>
          <w:lang w:val="en-GB"/>
        </w:rPr>
        <w:t>gNB</w:t>
      </w:r>
      <w:proofErr w:type="spellEnd"/>
      <w:r w:rsidRPr="00D90DCA">
        <w:rPr>
          <w:b/>
          <w:lang w:val="en-GB"/>
        </w:rPr>
        <w:t xml:space="preserve"> be able to reliably detect that the preamble has been transmitted at least by one UE?  </w:t>
      </w:r>
    </w:p>
    <w:p w14:paraId="29C5BCB9" w14:textId="00314633" w:rsidR="00BD3621" w:rsidRDefault="00BD3621" w:rsidP="00BD3621">
      <w:pPr>
        <w:rPr>
          <w:b/>
          <w:bCs/>
        </w:rPr>
      </w:pPr>
      <w:r>
        <w:rPr>
          <w:b/>
          <w:lang w:val="en-GB"/>
        </w:rPr>
        <w:t xml:space="preserve">Q2: </w:t>
      </w:r>
      <w:r>
        <w:rPr>
          <w:b/>
          <w:bCs/>
        </w:rPr>
        <w:t xml:space="preserve">If each of the different PRACH preambles </w:t>
      </w:r>
      <w:r w:rsidR="00BA1D9B">
        <w:rPr>
          <w:b/>
          <w:bCs/>
        </w:rPr>
        <w:t>is</w:t>
      </w:r>
      <w:r>
        <w:rPr>
          <w:b/>
          <w:bCs/>
        </w:rPr>
        <w:t xml:space="preserve"> transmitted by multiple UEs, will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be able to reliably detect </w:t>
      </w:r>
      <w:r w:rsidR="00D91BDF">
        <w:rPr>
          <w:b/>
          <w:bCs/>
        </w:rPr>
        <w:t>which</w:t>
      </w:r>
      <w:r>
        <w:rPr>
          <w:b/>
          <w:bCs/>
        </w:rPr>
        <w:t xml:space="preserve"> preambles were transmitted by the UEs?</w:t>
      </w:r>
    </w:p>
    <w:p w14:paraId="012A5AF7" w14:textId="1DEEE66B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>Q</w:t>
      </w:r>
      <w:r w:rsidR="00BD3621">
        <w:rPr>
          <w:b/>
          <w:lang w:val="en-GB"/>
        </w:rPr>
        <w:t>3</w:t>
      </w:r>
      <w:r w:rsidRPr="00D90DCA">
        <w:rPr>
          <w:b/>
          <w:lang w:val="en-GB"/>
        </w:rPr>
        <w:t xml:space="preserve">: How many PRACH preambles will be available </w:t>
      </w:r>
      <w:r w:rsidR="0070025C">
        <w:rPr>
          <w:b/>
          <w:lang w:val="en-GB"/>
        </w:rPr>
        <w:t>in NR</w:t>
      </w:r>
      <w:r w:rsidRPr="00D90DCA">
        <w:rPr>
          <w:b/>
          <w:lang w:val="en-GB"/>
        </w:rPr>
        <w:t>?</w:t>
      </w:r>
    </w:p>
    <w:p w14:paraId="75AC276C" w14:textId="77777777" w:rsidR="00D109AD" w:rsidRDefault="00D109AD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bookmarkStart w:id="0" w:name="_GoBack"/>
      <w:bookmarkEnd w:id="0"/>
    </w:p>
    <w:p w14:paraId="50F0787E" w14:textId="7FD6FCC6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eastAsia="SimSun" w:hAnsi="Arial" w:cs="Arial"/>
          <w:b/>
          <w:sz w:val="20"/>
          <w:szCs w:val="20"/>
          <w:lang w:val="en-GB"/>
        </w:rPr>
        <w:t>Actions</w:t>
      </w:r>
    </w:p>
    <w:p w14:paraId="344B4D8C" w14:textId="77777777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To RAN1:</w:t>
      </w:r>
    </w:p>
    <w:p w14:paraId="47EAB5A5" w14:textId="77777777" w:rsidR="00F2184F" w:rsidRDefault="00D90DCA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/>
        </w:rPr>
      </w:pPr>
      <w:r>
        <w:rPr>
          <w:rFonts w:ascii="Arial" w:eastAsia="SimSun" w:hAnsi="Arial" w:cs="Arial"/>
          <w:sz w:val="20"/>
          <w:szCs w:val="20"/>
          <w:lang w:val="en-GB"/>
        </w:rPr>
        <w:t xml:space="preserve">RAN2 requests RAN1 to kindly provide feedback on the above questions. </w:t>
      </w:r>
    </w:p>
    <w:p w14:paraId="12476737" w14:textId="77777777" w:rsidR="0070025C" w:rsidRPr="00F2184F" w:rsidRDefault="0070025C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4F6E83" w14:textId="77777777" w:rsidR="00F2184F" w:rsidRPr="00F2184F" w:rsidRDefault="00F2184F" w:rsidP="00F2184F">
      <w:pPr>
        <w:spacing w:after="120" w:line="240" w:lineRule="auto"/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3. Date of Next TSG-</w:t>
      </w:r>
      <w:r w:rsidRPr="00F2184F">
        <w:rPr>
          <w:rFonts w:ascii="Arial" w:eastAsia="SimSun" w:hAnsi="Arial" w:cs="Arial"/>
          <w:b/>
          <w:sz w:val="20"/>
          <w:szCs w:val="20"/>
          <w:lang w:val="en-GB" w:eastAsia="zh-CN"/>
        </w:rPr>
        <w:t>RAN2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 Meeting:</w:t>
      </w:r>
    </w:p>
    <w:p w14:paraId="7A4F8701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>TSG RAN2 Meeting #97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13 - 17 February 2016,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Athens, Greece</w:t>
      </w:r>
    </w:p>
    <w:p w14:paraId="57FB3563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B3BF2E7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5E25CE3" w14:textId="77777777" w:rsidR="005F68C7" w:rsidRDefault="005F68C7"/>
    <w:sectPr w:rsidR="005F68C7" w:rsidSect="00BA1D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FACA7" w14:textId="77777777" w:rsidR="00017B77" w:rsidRDefault="00017B77">
      <w:pPr>
        <w:spacing w:after="0" w:line="240" w:lineRule="auto"/>
      </w:pPr>
      <w:r>
        <w:separator/>
      </w:r>
    </w:p>
  </w:endnote>
  <w:endnote w:type="continuationSeparator" w:id="0">
    <w:p w14:paraId="193F8224" w14:textId="77777777" w:rsidR="00017B77" w:rsidRDefault="0001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33DB9" w14:textId="77777777" w:rsidR="00BA1D9B" w:rsidRDefault="00BA1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92950" w14:textId="77777777" w:rsidR="00BA1D9B" w:rsidRDefault="00BA1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1FB72" w14:textId="77777777" w:rsidR="00BA1D9B" w:rsidRDefault="00BA1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7A1C6" w14:textId="77777777" w:rsidR="00017B77" w:rsidRDefault="00017B77">
      <w:pPr>
        <w:spacing w:after="0" w:line="240" w:lineRule="auto"/>
      </w:pPr>
      <w:r>
        <w:separator/>
      </w:r>
    </w:p>
  </w:footnote>
  <w:footnote w:type="continuationSeparator" w:id="0">
    <w:p w14:paraId="39AC6B7A" w14:textId="77777777" w:rsidR="00017B77" w:rsidRDefault="0001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C7C9A" w14:textId="77777777" w:rsidR="00BA1D9B" w:rsidRDefault="00BA1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D1702" w14:textId="77777777" w:rsidR="00BA1D9B" w:rsidRDefault="00BA1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88B22" w14:textId="77777777" w:rsidR="00BA1D9B" w:rsidRDefault="00BA1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C71EEF"/>
    <w:multiLevelType w:val="hybridMultilevel"/>
    <w:tmpl w:val="475027A2"/>
    <w:lvl w:ilvl="0" w:tplc="989C355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4F"/>
    <w:rsid w:val="00017B77"/>
    <w:rsid w:val="003C6967"/>
    <w:rsid w:val="00440746"/>
    <w:rsid w:val="004458D0"/>
    <w:rsid w:val="004F68DB"/>
    <w:rsid w:val="00523B29"/>
    <w:rsid w:val="005F68C7"/>
    <w:rsid w:val="006102CE"/>
    <w:rsid w:val="0061580A"/>
    <w:rsid w:val="0070025C"/>
    <w:rsid w:val="0076314E"/>
    <w:rsid w:val="007B56A2"/>
    <w:rsid w:val="00823751"/>
    <w:rsid w:val="008B257F"/>
    <w:rsid w:val="00A7291F"/>
    <w:rsid w:val="00AA45C9"/>
    <w:rsid w:val="00B24644"/>
    <w:rsid w:val="00BA1D9B"/>
    <w:rsid w:val="00BD3621"/>
    <w:rsid w:val="00C040FF"/>
    <w:rsid w:val="00D109AD"/>
    <w:rsid w:val="00D90DCA"/>
    <w:rsid w:val="00D91BDF"/>
    <w:rsid w:val="00DE109B"/>
    <w:rsid w:val="00E84E7A"/>
    <w:rsid w:val="00EE5F35"/>
    <w:rsid w:val="00F2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1CB04"/>
  <w15:chartTrackingRefBased/>
  <w15:docId w15:val="{B50B6EF1-8AD8-4CBB-8163-7A41B020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aliases w:val="h4"/>
    <w:basedOn w:val="Normal"/>
    <w:next w:val="Normal"/>
    <w:link w:val="Heading4Char"/>
    <w:qFormat/>
    <w:rsid w:val="00F2184F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SimSu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F2184F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2184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F2184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2184F"/>
    <w:rPr>
      <w:color w:val="35A1D4"/>
      <w:u w:val="single"/>
    </w:rPr>
  </w:style>
  <w:style w:type="paragraph" w:customStyle="1" w:styleId="CRCoverPage">
    <w:name w:val="CR Cover Page"/>
    <w:link w:val="CRCoverPageZchn"/>
    <w:rsid w:val="00F2184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F2184F"/>
    <w:rPr>
      <w:rFonts w:ascii="Arial" w:eastAsia="SimSun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F2184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locked/>
    <w:rsid w:val="00F2184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218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2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2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evutukuri@blackberry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Eswar Vutukuri</dc:creator>
  <cp:keywords/>
  <dc:description/>
  <cp:lastModifiedBy>Eswar Vutukuri</cp:lastModifiedBy>
  <cp:revision>14</cp:revision>
  <dcterms:created xsi:type="dcterms:W3CDTF">2017-01-19T03:58:00Z</dcterms:created>
  <dcterms:modified xsi:type="dcterms:W3CDTF">2017-01-19T22:47:00Z</dcterms:modified>
</cp:coreProperties>
</file>